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1E" w:rsidRDefault="00654A2D">
      <w:r>
        <w:t>Facts and ideas</w:t>
      </w:r>
      <w:r w:rsidR="00740BE7">
        <w:t xml:space="preserve"> Chapter 26</w:t>
      </w:r>
    </w:p>
    <w:p w:rsidR="00654A2D" w:rsidRDefault="00654A2D">
      <w:r>
        <w:t>Chris Baker</w:t>
      </w:r>
    </w:p>
    <w:p w:rsidR="00654A2D" w:rsidRDefault="00654A2D" w:rsidP="00654A2D">
      <w:pPr>
        <w:pStyle w:val="ListParagraph"/>
        <w:numPr>
          <w:ilvl w:val="0"/>
          <w:numId w:val="1"/>
        </w:numPr>
      </w:pPr>
      <w:r>
        <w:t>Renters policy of for people who are renting a property such as an apartment. A homeowners if for people who own a house. Both protect property from liability risks.</w:t>
      </w:r>
    </w:p>
    <w:p w:rsidR="00654A2D" w:rsidRDefault="00654A2D" w:rsidP="00654A2D">
      <w:pPr>
        <w:pStyle w:val="ListParagraph"/>
        <w:numPr>
          <w:ilvl w:val="0"/>
          <w:numId w:val="1"/>
        </w:numPr>
      </w:pPr>
      <w:r>
        <w:t>Fire smoke and water damage are protected.</w:t>
      </w:r>
    </w:p>
    <w:p w:rsidR="00654A2D" w:rsidRDefault="00654A2D" w:rsidP="00654A2D">
      <w:pPr>
        <w:pStyle w:val="ListParagraph"/>
        <w:numPr>
          <w:ilvl w:val="0"/>
          <w:numId w:val="1"/>
        </w:numPr>
      </w:pPr>
      <w:r>
        <w:t>Ensure for at least half the value of the building.</w:t>
      </w:r>
    </w:p>
    <w:p w:rsidR="00654A2D" w:rsidRDefault="00654A2D" w:rsidP="00654A2D">
      <w:pPr>
        <w:pStyle w:val="ListParagraph"/>
        <w:numPr>
          <w:ilvl w:val="0"/>
          <w:numId w:val="1"/>
        </w:numPr>
      </w:pPr>
      <w:r>
        <w:t>Some items not insured may be articles insured separately are, animals and pets, vehicles, and business property.</w:t>
      </w:r>
    </w:p>
    <w:p w:rsidR="00654A2D" w:rsidRDefault="00654A2D" w:rsidP="00654A2D">
      <w:pPr>
        <w:pStyle w:val="ListParagraph"/>
        <w:numPr>
          <w:ilvl w:val="0"/>
          <w:numId w:val="1"/>
        </w:numPr>
      </w:pPr>
      <w:r>
        <w:t>Insurance adjusters decide the value or property damaged, investigators look at the items damaged to see if someone claimed something that was not actually damaged.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Co insurance is where you pay some of the money their of your pocket for a stated percentage to receive full reimbursement.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Theft and Vandalism coverage.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It is places such as a swimming pool or a trampoline.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Model style and age of the car, driver classification, location, purpose of driving.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Infraction is a less serious problem such as making an improper left hand turn, a misdemeanor is more sever such as speeding.</w:t>
      </w:r>
    </w:p>
    <w:p w:rsidR="000C5AE2" w:rsidRDefault="000C5AE2" w:rsidP="00654A2D">
      <w:pPr>
        <w:pStyle w:val="ListParagraph"/>
        <w:numPr>
          <w:ilvl w:val="0"/>
          <w:numId w:val="1"/>
        </w:numPr>
      </w:pPr>
      <w:r>
        <w:t>Liability insurance protects the insurer from clams of being hurt or damage from another.</w:t>
      </w:r>
    </w:p>
    <w:p w:rsidR="000C5AE2" w:rsidRDefault="002B2371" w:rsidP="00654A2D">
      <w:pPr>
        <w:pStyle w:val="ListParagraph"/>
        <w:numPr>
          <w:ilvl w:val="0"/>
          <w:numId w:val="1"/>
        </w:numPr>
      </w:pPr>
      <w:r>
        <w:t>Collision protects from accidents whereas comprehensive is everything but accidents like falling tree limbs.</w:t>
      </w:r>
    </w:p>
    <w:p w:rsidR="002B2371" w:rsidRDefault="002B2371" w:rsidP="00654A2D">
      <w:pPr>
        <w:pStyle w:val="ListParagraph"/>
        <w:numPr>
          <w:ilvl w:val="0"/>
          <w:numId w:val="1"/>
        </w:numPr>
      </w:pPr>
      <w:r>
        <w:t>Because it pays for your injuries when the other driver is unable to pay</w:t>
      </w:r>
    </w:p>
    <w:p w:rsidR="002B2371" w:rsidRDefault="002B2371" w:rsidP="00654A2D">
      <w:pPr>
        <w:pStyle w:val="ListParagraph"/>
        <w:numPr>
          <w:ilvl w:val="0"/>
          <w:numId w:val="1"/>
        </w:numPr>
      </w:pPr>
      <w:r>
        <w:t>No-fault insurance is set up for when nobody is at fault for the accident.</w:t>
      </w:r>
    </w:p>
    <w:p w:rsidR="002B2371" w:rsidRDefault="002B2371" w:rsidP="00654A2D">
      <w:pPr>
        <w:pStyle w:val="ListParagraph"/>
        <w:numPr>
          <w:ilvl w:val="0"/>
          <w:numId w:val="1"/>
        </w:numPr>
      </w:pPr>
      <w:r>
        <w:t>Assigned risk pool is people who are unable to pay for insurance and the state assigns them to different insurers in the state.</w:t>
      </w:r>
    </w:p>
    <w:p w:rsidR="002B2371" w:rsidRDefault="002B2371" w:rsidP="00654A2D">
      <w:pPr>
        <w:pStyle w:val="ListParagraph"/>
        <w:numPr>
          <w:ilvl w:val="0"/>
          <w:numId w:val="1"/>
        </w:numPr>
      </w:pPr>
      <w:r>
        <w:t>Umbrella liability coverage pays for anything else that may not be covered by other policies.</w:t>
      </w:r>
    </w:p>
    <w:p w:rsidR="00654A2D" w:rsidRPr="000C5AE2" w:rsidRDefault="00654A2D" w:rsidP="0013481E">
      <w:pPr>
        <w:rPr>
          <w:sz w:val="24"/>
          <w:szCs w:val="24"/>
        </w:rPr>
      </w:pPr>
    </w:p>
    <w:sectPr w:rsidR="00654A2D" w:rsidRPr="000C5AE2" w:rsidSect="00476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77907"/>
    <w:multiLevelType w:val="hybridMultilevel"/>
    <w:tmpl w:val="38A2F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4A2D"/>
    <w:rsid w:val="000C5AE2"/>
    <w:rsid w:val="0013481E"/>
    <w:rsid w:val="002B2371"/>
    <w:rsid w:val="00476823"/>
    <w:rsid w:val="00654A2D"/>
    <w:rsid w:val="00740BE7"/>
    <w:rsid w:val="00977B5C"/>
    <w:rsid w:val="00BD701D"/>
    <w:rsid w:val="00E9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PCsu</cp:lastModifiedBy>
  <cp:revision>2</cp:revision>
  <dcterms:created xsi:type="dcterms:W3CDTF">2011-05-16T14:50:00Z</dcterms:created>
  <dcterms:modified xsi:type="dcterms:W3CDTF">2011-05-16T14:50:00Z</dcterms:modified>
</cp:coreProperties>
</file>